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6/2/2023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put important and dummy data into the database.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created templates for the documents for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 will start working on the connection between the ap and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Established relationships between events, users, and locations in the database.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working on populating the database with necessary data.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populating the database with dummy data for testing purposes.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event listing and search functionality.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Faced challenges in integrating user preferences with the existing database schema.</w:t>
            </w:r>
          </w:p>
        </w:tc>
      </w:tr>
    </w:tbl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Practiced more React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event creation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practicing React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event creation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login registration feature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Studied content</w:t>
            </w:r>
          </w:p>
        </w:tc>
      </w:tr>
      <w:tr>
        <w:trPr>
          <w:cantSplit w:val="0"/>
          <w:trHeight w:val="103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login and registration feature.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Researched password reset management frameworks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researching MERN framework</w:t>
              <w:tab/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researching MERN framework and password reset functionalities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Qu7UtUUTHeNGrSOoiCIGw+f1Xw==">CgMxLjA4AHIhMWgxbUdMTXpVclJGUXVSODF2MWViRk84RWJwWTQxOEZ4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